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65" w:rsidRPr="009B641D" w:rsidRDefault="00772965" w:rsidP="009B641D">
      <w:pPr>
        <w:spacing w:line="360" w:lineRule="auto"/>
        <w:jc w:val="center"/>
        <w:rPr>
          <w:b/>
          <w:sz w:val="22"/>
          <w:szCs w:val="22"/>
        </w:rPr>
      </w:pPr>
      <w:r w:rsidRPr="009B641D">
        <w:rPr>
          <w:b/>
          <w:sz w:val="22"/>
          <w:szCs w:val="22"/>
        </w:rPr>
        <w:t xml:space="preserve">PRIJEDLOG IZVEDBENOG GODIŠNJEG KURIKULUMA ZA </w:t>
      </w:r>
      <w:r w:rsidR="00620769">
        <w:rPr>
          <w:b/>
          <w:sz w:val="22"/>
          <w:szCs w:val="22"/>
        </w:rPr>
        <w:t>PRIRODU</w:t>
      </w:r>
      <w:r w:rsidRPr="009B641D">
        <w:rPr>
          <w:b/>
          <w:sz w:val="22"/>
          <w:szCs w:val="22"/>
        </w:rPr>
        <w:t xml:space="preserve"> U 6. RAZREDU ZA UČENIKE S </w:t>
      </w:r>
      <w:r w:rsidR="00620769">
        <w:rPr>
          <w:b/>
          <w:sz w:val="22"/>
          <w:szCs w:val="22"/>
        </w:rPr>
        <w:t xml:space="preserve">TEŠKOĆAMA </w:t>
      </w:r>
      <w:r w:rsidRPr="009B641D">
        <w:rPr>
          <w:b/>
          <w:sz w:val="22"/>
          <w:szCs w:val="22"/>
        </w:rPr>
        <w:t xml:space="preserve"> PREMA UDŽBENIKU </w:t>
      </w:r>
    </w:p>
    <w:p w:rsidR="00772965" w:rsidRPr="009B641D" w:rsidRDefault="00772965" w:rsidP="009B641D">
      <w:pPr>
        <w:spacing w:line="360" w:lineRule="auto"/>
        <w:jc w:val="center"/>
        <w:rPr>
          <w:b/>
          <w:i/>
          <w:sz w:val="22"/>
          <w:szCs w:val="22"/>
        </w:rPr>
      </w:pPr>
      <w:r w:rsidRPr="009B641D">
        <w:rPr>
          <w:b/>
          <w:i/>
          <w:sz w:val="22"/>
          <w:szCs w:val="22"/>
        </w:rPr>
        <w:t>Priroda 6</w:t>
      </w:r>
    </w:p>
    <w:p w:rsidR="00772965" w:rsidRPr="009B641D" w:rsidRDefault="00772965" w:rsidP="009B6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Theme="minorHAnsi"/>
          <w:i/>
          <w:color w:val="000000"/>
          <w:sz w:val="22"/>
          <w:szCs w:val="22"/>
          <w:lang w:eastAsia="en-US"/>
        </w:rPr>
      </w:pPr>
      <w:r w:rsidRPr="009B641D">
        <w:rPr>
          <w:rFonts w:eastAsiaTheme="minorHAnsi"/>
          <w:i/>
          <w:color w:val="000000"/>
          <w:sz w:val="22"/>
          <w:szCs w:val="22"/>
          <w:lang w:eastAsia="en-US"/>
        </w:rPr>
        <w:t>Damir Bendelja – Doroteja Domjanović Horvat – Diana Garašić – Žaklin Lukša</w:t>
      </w:r>
    </w:p>
    <w:p w:rsidR="00772965" w:rsidRPr="009B641D" w:rsidRDefault="00772965" w:rsidP="009B6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Theme="minorHAnsi"/>
          <w:i/>
          <w:color w:val="000000"/>
          <w:sz w:val="22"/>
          <w:szCs w:val="22"/>
          <w:lang w:eastAsia="en-US"/>
        </w:rPr>
      </w:pPr>
      <w:r w:rsidRPr="009B641D">
        <w:rPr>
          <w:rFonts w:eastAsiaTheme="minorHAnsi"/>
          <w:i/>
          <w:color w:val="000000"/>
          <w:sz w:val="22"/>
          <w:szCs w:val="22"/>
          <w:lang w:eastAsia="en-US"/>
        </w:rPr>
        <w:t xml:space="preserve">Ines Budić – Đurđica Culjak – Marijana Gudić </w:t>
      </w:r>
    </w:p>
    <w:tbl>
      <w:tblPr>
        <w:tblStyle w:val="TableGrid"/>
        <w:tblW w:w="0" w:type="auto"/>
        <w:tblLook w:val="04A0"/>
      </w:tblPr>
      <w:tblGrid>
        <w:gridCol w:w="809"/>
        <w:gridCol w:w="2170"/>
        <w:gridCol w:w="5476"/>
        <w:gridCol w:w="4891"/>
        <w:gridCol w:w="648"/>
      </w:tblGrid>
      <w:tr w:rsidR="007512B6" w:rsidRPr="009B641D" w:rsidTr="009B641D">
        <w:trPr>
          <w:trHeight w:val="2256"/>
        </w:trPr>
        <w:tc>
          <w:tcPr>
            <w:tcW w:w="809" w:type="dxa"/>
            <w:textDirection w:val="tbRl"/>
          </w:tcPr>
          <w:p w:rsidR="00772965" w:rsidRPr="009B641D" w:rsidRDefault="00772965" w:rsidP="009B641D">
            <w:pPr>
              <w:spacing w:line="360" w:lineRule="auto"/>
              <w:ind w:left="113" w:right="113"/>
              <w:rPr>
                <w:b/>
              </w:rPr>
            </w:pPr>
            <w:r w:rsidRPr="009B641D">
              <w:rPr>
                <w:b/>
              </w:rPr>
              <w:t>Naslov teme</w:t>
            </w:r>
          </w:p>
        </w:tc>
        <w:tc>
          <w:tcPr>
            <w:tcW w:w="2170" w:type="dxa"/>
          </w:tcPr>
          <w:p w:rsidR="00772965" w:rsidRPr="009B641D" w:rsidRDefault="00772965" w:rsidP="009B641D">
            <w:pPr>
              <w:spacing w:line="360" w:lineRule="auto"/>
              <w:rPr>
                <w:b/>
              </w:rPr>
            </w:pPr>
            <w:r w:rsidRPr="009B641D">
              <w:rPr>
                <w:b/>
              </w:rPr>
              <w:t>Opis teme</w:t>
            </w:r>
          </w:p>
          <w:p w:rsidR="00772965" w:rsidRPr="009B641D" w:rsidRDefault="00772965" w:rsidP="009B641D">
            <w:pPr>
              <w:spacing w:line="360" w:lineRule="auto"/>
              <w:rPr>
                <w:b/>
                <w:i/>
              </w:rPr>
            </w:pPr>
            <w:r w:rsidRPr="009B641D">
              <w:rPr>
                <w:b/>
                <w:i/>
              </w:rPr>
              <w:t>(učenici prolaze sve teme, koje im se sadržajno rasterećuju)</w:t>
            </w:r>
          </w:p>
        </w:tc>
        <w:tc>
          <w:tcPr>
            <w:tcW w:w="5476" w:type="dxa"/>
          </w:tcPr>
          <w:p w:rsidR="00772965" w:rsidRPr="009B641D" w:rsidRDefault="00772965" w:rsidP="009B641D">
            <w:pPr>
              <w:spacing w:line="360" w:lineRule="auto"/>
              <w:rPr>
                <w:color w:val="5B9BD5" w:themeColor="accent1"/>
              </w:rPr>
            </w:pPr>
            <w:r w:rsidRPr="009B641D">
              <w:rPr>
                <w:b/>
              </w:rPr>
              <w:t>Odgojno-obrazovni ishodi</w:t>
            </w:r>
            <w:r w:rsidRPr="009B641D">
              <w:t xml:space="preserve"> </w:t>
            </w:r>
            <w:r w:rsidRPr="009B641D">
              <w:rPr>
                <w:i/>
              </w:rPr>
              <w:t xml:space="preserve">i razrada ishoda, </w:t>
            </w:r>
            <w:r w:rsidRPr="009B641D">
              <w:rPr>
                <w:color w:val="5B9BD5" w:themeColor="accent1"/>
              </w:rPr>
              <w:t>te</w:t>
            </w:r>
            <w:r w:rsidRPr="009B641D">
              <w:rPr>
                <w:i/>
                <w:color w:val="5B9BD5" w:themeColor="accent1"/>
              </w:rPr>
              <w:t xml:space="preserve"> </w:t>
            </w:r>
            <w:r w:rsidRPr="009B641D">
              <w:rPr>
                <w:color w:val="5B9BD5" w:themeColor="accent1"/>
              </w:rPr>
              <w:t>povezanost ishoda s međupredmetnim temama</w:t>
            </w:r>
          </w:p>
          <w:p w:rsidR="00772965" w:rsidRPr="009B641D" w:rsidRDefault="00772965" w:rsidP="009B6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</w:rPr>
            </w:pPr>
            <w:r w:rsidRPr="009B641D">
              <w:rPr>
                <w:b/>
                <w:i/>
              </w:rPr>
              <w:t>(učenici bi trebali usvojiti pojedine ishode, prema svojim sposobnostima)</w:t>
            </w:r>
          </w:p>
        </w:tc>
        <w:tc>
          <w:tcPr>
            <w:tcW w:w="4891" w:type="dxa"/>
          </w:tcPr>
          <w:p w:rsidR="00772965" w:rsidRPr="009B641D" w:rsidRDefault="00772965" w:rsidP="009B641D">
            <w:pPr>
              <w:spacing w:line="360" w:lineRule="auto"/>
              <w:rPr>
                <w:b/>
              </w:rPr>
            </w:pPr>
            <w:r w:rsidRPr="009B641D">
              <w:rPr>
                <w:b/>
              </w:rPr>
              <w:t xml:space="preserve">Prijedlog razine usvojenosti ishoda </w:t>
            </w:r>
          </w:p>
          <w:p w:rsidR="00772965" w:rsidRPr="009B641D" w:rsidRDefault="00772965" w:rsidP="009B641D">
            <w:pPr>
              <w:pStyle w:val="ListParagraph"/>
              <w:spacing w:line="360" w:lineRule="auto"/>
              <w:rPr>
                <w:b/>
              </w:rPr>
            </w:pPr>
          </w:p>
        </w:tc>
        <w:tc>
          <w:tcPr>
            <w:tcW w:w="648" w:type="dxa"/>
            <w:textDirection w:val="tbRl"/>
          </w:tcPr>
          <w:p w:rsidR="00772965" w:rsidRPr="009B641D" w:rsidRDefault="00772965" w:rsidP="009B641D">
            <w:pPr>
              <w:spacing w:line="360" w:lineRule="auto"/>
              <w:ind w:left="113" w:right="113"/>
              <w:rPr>
                <w:b/>
              </w:rPr>
            </w:pPr>
            <w:r w:rsidRPr="009B641D">
              <w:rPr>
                <w:b/>
              </w:rPr>
              <w:t>Ukupni broj sati</w:t>
            </w:r>
          </w:p>
        </w:tc>
      </w:tr>
    </w:tbl>
    <w:p w:rsidR="009B641D" w:rsidRDefault="009B641D"/>
    <w:tbl>
      <w:tblPr>
        <w:tblStyle w:val="TableGrid"/>
        <w:tblW w:w="0" w:type="auto"/>
        <w:tblLook w:val="04A0"/>
      </w:tblPr>
      <w:tblGrid>
        <w:gridCol w:w="809"/>
        <w:gridCol w:w="2170"/>
        <w:gridCol w:w="5476"/>
        <w:gridCol w:w="4891"/>
        <w:gridCol w:w="648"/>
      </w:tblGrid>
      <w:tr w:rsidR="007512B6" w:rsidRPr="009B641D" w:rsidTr="00AA40B8">
        <w:trPr>
          <w:cantSplit/>
          <w:trHeight w:val="3309"/>
        </w:trPr>
        <w:tc>
          <w:tcPr>
            <w:tcW w:w="809" w:type="dxa"/>
            <w:textDirection w:val="tbRl"/>
          </w:tcPr>
          <w:p w:rsidR="00772965" w:rsidRPr="009B641D" w:rsidRDefault="00772965" w:rsidP="009B641D">
            <w:pPr>
              <w:spacing w:line="360" w:lineRule="auto"/>
              <w:ind w:left="113" w:right="113"/>
              <w:rPr>
                <w:rFonts w:eastAsiaTheme="minorHAnsi"/>
                <w:b/>
                <w:color w:val="000000"/>
                <w:lang w:eastAsia="en-US"/>
              </w:rPr>
            </w:pPr>
            <w:r w:rsidRPr="009B641D">
              <w:rPr>
                <w:rFonts w:eastAsiaTheme="minorHAnsi"/>
                <w:b/>
                <w:color w:val="000000"/>
                <w:lang w:eastAsia="en-US"/>
              </w:rPr>
              <w:lastRenderedPageBreak/>
              <w:t>1. PROMJENE U PRIRODI</w:t>
            </w:r>
          </w:p>
        </w:tc>
        <w:tc>
          <w:tcPr>
            <w:tcW w:w="2170" w:type="dxa"/>
          </w:tcPr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Istražujemo:</w:t>
            </w:r>
          </w:p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promjene u prirodi u jesen</w:t>
            </w:r>
          </w:p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kako su se promjenama u prirodi prilagodila živa bića</w:t>
            </w:r>
          </w:p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cikluse u prirodi</w:t>
            </w:r>
          </w:p>
        </w:tc>
        <w:tc>
          <w:tcPr>
            <w:tcW w:w="5476" w:type="dxa"/>
          </w:tcPr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B.6.1. Učenik objašnjava međusobne odnose živih bića s obzirom na zajedničko stanište.</w:t>
            </w:r>
          </w:p>
          <w:p w:rsidR="00C84AE4" w:rsidRPr="009B641D" w:rsidRDefault="00C84AE4" w:rsidP="009B641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povezuje zadovoljavanje potreba, ponašanje i preživljavanje živih bića s uvjetima u okolišu</w:t>
            </w:r>
          </w:p>
          <w:p w:rsidR="00C84AE4" w:rsidRPr="009B641D" w:rsidRDefault="00C84AE4" w:rsidP="009B641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objašnjava razlike životnih uvjeta različitih staništa na osnovu rezultata provedenih istraživanja</w:t>
            </w:r>
          </w:p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B.6.3.</w:t>
            </w:r>
            <w:r w:rsidRPr="009B641D">
              <w:rPr>
                <w:lang w:eastAsia="en-US"/>
              </w:rPr>
              <w:t xml:space="preserve"> </w:t>
            </w:r>
            <w:r w:rsidRPr="009B641D">
              <w:rPr>
                <w:b/>
                <w:lang w:eastAsia="en-US"/>
              </w:rPr>
              <w:t>Učenik objašnjava značenje ciklusa na primjerima iz žive i nežive prirode</w:t>
            </w:r>
          </w:p>
          <w:p w:rsidR="00C84AE4" w:rsidRPr="009B641D" w:rsidRDefault="00C84AE4" w:rsidP="009B641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 xml:space="preserve">objašnjava da u prirodi postoje pojave koje se ponavljaju ciklički </w:t>
            </w:r>
          </w:p>
          <w:p w:rsidR="00C84AE4" w:rsidRPr="009B641D" w:rsidRDefault="00C84AE4" w:rsidP="009B641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istražuje utjecaj ciklusa u prirodi na ponašanje živih bića</w:t>
            </w:r>
          </w:p>
          <w:p w:rsidR="0019650A" w:rsidRPr="009B641D" w:rsidRDefault="0019650A" w:rsidP="009B641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istražuje cikličke pojave vezane uz kretanje nebeskih tijela</w:t>
            </w:r>
          </w:p>
          <w:p w:rsidR="0019650A" w:rsidRPr="009B641D" w:rsidRDefault="0019650A" w:rsidP="009B641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objašnjava utjecaj kruženja vode u prirodi na živi svijet i utjecaj živog svijeta na kruženje vode</w:t>
            </w:r>
          </w:p>
          <w:p w:rsidR="0019650A" w:rsidRPr="009B641D" w:rsidRDefault="0019650A" w:rsidP="009B641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objašnjava životne cikluse na primjerima biljaka i životinja</w:t>
            </w:r>
          </w:p>
          <w:p w:rsidR="0019650A" w:rsidRPr="009B641D" w:rsidRDefault="0019650A" w:rsidP="009B641D">
            <w:pPr>
              <w:spacing w:line="360" w:lineRule="auto"/>
              <w:jc w:val="both"/>
              <w:rPr>
                <w:lang w:eastAsia="en-US"/>
              </w:rPr>
            </w:pPr>
          </w:p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D.6.1. Učenik tumači uočene pojave, procese i međuodnose na temelju opažanja prirode i jednostavnih istraživanja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odgovorno se i prema uputama koristi različitim laboratorijskim posuđem, priborom, uređajima i kemikalijama, uz primjenu mjera opreza i zaštite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na temelju opažanja prirode postavlja pitanja povezana s predmetom opažanja uz razlikovanje pitanja koja se mogu dokazati istraživanjem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bilježi i prikazuje rezultate mjerenja i opažanja te iz njih izvodi zaključke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uočava uzročno-posljedične veze i obrasce te na njihovoj osnovi predviđa pojave i događaje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raspravlja o svojim rezultatima i uspoređuje ih s rezultatima drugih učenika i ostalim izvorima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relevantne podatke iz ponuđenih izvora te izvješćuje usmeno i pisano rabeći ispravne nazive</w:t>
            </w:r>
          </w:p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D.6.2. Učenik objašnjava osnovne principe znanosti te odnose znanosti, tehnologije i društvenog napretka</w:t>
            </w:r>
          </w:p>
          <w:p w:rsidR="00C84AE4" w:rsidRPr="009B641D" w:rsidRDefault="00C84AE4" w:rsidP="009B641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da znanstvene teorije objašnjavaju prirodne pojave i procese na temelju činjenica koje su prošle brojne provjere</w:t>
            </w:r>
          </w:p>
          <w:p w:rsidR="00772965" w:rsidRPr="009B641D" w:rsidRDefault="00C84AE4" w:rsidP="009B641D">
            <w:pPr>
              <w:spacing w:line="360" w:lineRule="auto"/>
              <w:rPr>
                <w:color w:val="4A86E8"/>
                <w:lang w:eastAsia="en-US"/>
              </w:rPr>
            </w:pPr>
            <w:r w:rsidRPr="009B641D">
              <w:rPr>
                <w:color w:val="4A86E8"/>
                <w:lang w:eastAsia="en-US"/>
              </w:rPr>
              <w:t>Povezanost s međupredmetnom temom IKT sve domene, UKU sve domene, MT OSR B.3.3. i C.3.3</w:t>
            </w:r>
          </w:p>
        </w:tc>
        <w:tc>
          <w:tcPr>
            <w:tcW w:w="4891" w:type="dxa"/>
          </w:tcPr>
          <w:p w:rsidR="001B6836" w:rsidRPr="009B641D" w:rsidRDefault="001B6836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231F20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</w:t>
            </w:r>
            <w:r w:rsidR="00AA40B8" w:rsidRPr="009B641D">
              <w:rPr>
                <w:rFonts w:eastAsiaTheme="minorHAnsi"/>
                <w:color w:val="000000"/>
                <w:lang w:eastAsia="en-US"/>
              </w:rPr>
              <w:t>repoznaje potrebe živih bića na staništu te opisuje njihove međusobne odnose pri zadovoljavanju tih potreba.</w:t>
            </w:r>
            <w:r w:rsidR="00AA40B8" w:rsidRPr="009B641D">
              <w:rPr>
                <w:color w:val="231F20"/>
                <w:shd w:val="clear" w:color="auto" w:fill="FFFFFF"/>
              </w:rPr>
              <w:t xml:space="preserve"> </w:t>
            </w:r>
          </w:p>
          <w:p w:rsidR="00AA40B8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A40B8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9B641D" w:rsidRPr="009B641D" w:rsidRDefault="009B641D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A40B8" w:rsidRPr="009B641D" w:rsidRDefault="001B6836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</w:t>
            </w:r>
            <w:r w:rsidR="00AA40B8" w:rsidRPr="009B641D">
              <w:rPr>
                <w:rFonts w:eastAsiaTheme="minorHAnsi"/>
                <w:color w:val="000000"/>
                <w:lang w:eastAsia="en-US"/>
              </w:rPr>
              <w:t>a</w:t>
            </w:r>
            <w:r w:rsidRPr="009B641D">
              <w:rPr>
                <w:rFonts w:eastAsiaTheme="minorHAnsi"/>
                <w:color w:val="000000"/>
                <w:lang w:eastAsia="en-US"/>
              </w:rPr>
              <w:t>vodi primjere ciklusa u prirodi</w:t>
            </w:r>
          </w:p>
          <w:p w:rsidR="00AA40B8" w:rsidRPr="009B641D" w:rsidRDefault="00AA40B8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opisuje kruženje vode u prirodi i opisuje važno</w:t>
            </w:r>
            <w:r w:rsidR="001B6836" w:rsidRPr="009B641D">
              <w:rPr>
                <w:rFonts w:eastAsiaTheme="minorHAnsi"/>
                <w:color w:val="000000"/>
                <w:lang w:eastAsia="en-US"/>
              </w:rPr>
              <w:t>st toga ciklusa za živu prirodu</w:t>
            </w:r>
          </w:p>
          <w:p w:rsidR="00AA40B8" w:rsidRPr="009B641D" w:rsidRDefault="00AA40B8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svrstava faze životnih ciklusa biljaka i životinja u slijed;</w:t>
            </w: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B6836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izvodi jednostavno istraž</w:t>
            </w:r>
            <w:r w:rsidR="0019650A" w:rsidRPr="009B641D">
              <w:rPr>
                <w:rFonts w:eastAsiaTheme="minorHAnsi"/>
                <w:color w:val="000000"/>
                <w:lang w:eastAsia="en-US"/>
              </w:rPr>
              <w:t>ivanje uz pomoć i usmjeravanje</w:t>
            </w:r>
          </w:p>
          <w:p w:rsidR="001B6836" w:rsidRPr="009B641D" w:rsidRDefault="001B6836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opaža, postavlja pitanja, bilježi i prikazuje rezultate te na njihovoj osnovi donosi zaključke.</w:t>
            </w:r>
          </w:p>
          <w:p w:rsidR="001B6836" w:rsidRPr="009B641D" w:rsidRDefault="001B6836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B6836" w:rsidRPr="009B641D" w:rsidRDefault="001B6836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uočava da su znanstvene teorije objašnjenja koja su prošla brojne provjere;</w:t>
            </w:r>
          </w:p>
          <w:p w:rsidR="00184C4C" w:rsidRPr="009B641D" w:rsidRDefault="001B6836" w:rsidP="009B64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moderne tehnologije kojom se sam koristi.</w:t>
            </w:r>
          </w:p>
        </w:tc>
        <w:tc>
          <w:tcPr>
            <w:tcW w:w="648" w:type="dxa"/>
          </w:tcPr>
          <w:p w:rsidR="00772965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12</w:t>
            </w:r>
          </w:p>
        </w:tc>
      </w:tr>
      <w:tr w:rsidR="007512B6" w:rsidRPr="009B641D" w:rsidTr="00AA40B8">
        <w:trPr>
          <w:cantSplit/>
          <w:trHeight w:val="4631"/>
        </w:trPr>
        <w:tc>
          <w:tcPr>
            <w:tcW w:w="809" w:type="dxa"/>
            <w:textDirection w:val="tbRl"/>
          </w:tcPr>
          <w:p w:rsidR="00772965" w:rsidRPr="009B641D" w:rsidRDefault="00C84AE4" w:rsidP="009B641D">
            <w:pPr>
              <w:spacing w:line="360" w:lineRule="auto"/>
              <w:ind w:left="113" w:right="113"/>
              <w:rPr>
                <w:rFonts w:eastAsiaTheme="minorHAnsi"/>
                <w:b/>
                <w:color w:val="000000"/>
                <w:lang w:eastAsia="en-US"/>
              </w:rPr>
            </w:pPr>
            <w:r w:rsidRPr="009B641D">
              <w:rPr>
                <w:rFonts w:eastAsiaTheme="minorHAnsi"/>
                <w:b/>
                <w:color w:val="000000"/>
                <w:lang w:eastAsia="en-US"/>
              </w:rPr>
              <w:lastRenderedPageBreak/>
              <w:t>2. OD ČESTICE DO GALAKSIJE</w:t>
            </w:r>
          </w:p>
        </w:tc>
        <w:tc>
          <w:tcPr>
            <w:tcW w:w="2170" w:type="dxa"/>
          </w:tcPr>
          <w:p w:rsidR="00C84AE4" w:rsidRPr="009B641D" w:rsidRDefault="00C84AE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Istražujemo:</w:t>
            </w:r>
          </w:p>
          <w:p w:rsidR="00C84AE4" w:rsidRPr="009B641D" w:rsidRDefault="00C84AE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od čega je sve građeno</w:t>
            </w:r>
          </w:p>
          <w:p w:rsidR="00C84AE4" w:rsidRPr="009B641D" w:rsidRDefault="00C84AE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ulogu Zemljine atmosfere</w:t>
            </w:r>
          </w:p>
          <w:p w:rsidR="00C84AE4" w:rsidRPr="009B641D" w:rsidRDefault="00C84AE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 učinak staklenika</w:t>
            </w:r>
          </w:p>
          <w:p w:rsidR="00772965" w:rsidRPr="009B641D" w:rsidRDefault="00C84AE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Sunčev sustav, zvijezde i galaksije</w:t>
            </w:r>
          </w:p>
        </w:tc>
        <w:tc>
          <w:tcPr>
            <w:tcW w:w="5476" w:type="dxa"/>
          </w:tcPr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A.6.1.Učenik objašnjava organiziranost prirode uspoređujući cjelinu i sastavne dijelove</w:t>
            </w:r>
          </w:p>
          <w:p w:rsidR="00C84AE4" w:rsidRPr="009B641D" w:rsidRDefault="00C84AE4" w:rsidP="009B641D">
            <w:pPr>
              <w:numPr>
                <w:ilvl w:val="0"/>
                <w:numId w:val="8"/>
              </w:numPr>
              <w:spacing w:line="360" w:lineRule="auto"/>
              <w:jc w:val="both"/>
            </w:pPr>
            <w:r w:rsidRPr="009B641D">
              <w:t>prepoznaje organiziranost prirode od sitnih čestica do svemira istraživanjem i promatranjem svijeta oko sebe</w:t>
            </w:r>
          </w:p>
          <w:p w:rsidR="00C84AE4" w:rsidRPr="009B641D" w:rsidRDefault="00C84AE4" w:rsidP="009B641D">
            <w:pPr>
              <w:numPr>
                <w:ilvl w:val="0"/>
                <w:numId w:val="8"/>
              </w:numPr>
              <w:spacing w:line="360" w:lineRule="auto"/>
              <w:jc w:val="both"/>
            </w:pPr>
            <w:r w:rsidRPr="009B641D">
              <w:t>razlikuje odnose između različitih organizacijskih razina</w:t>
            </w:r>
          </w:p>
          <w:p w:rsidR="0019650A" w:rsidRPr="009B641D" w:rsidRDefault="0019650A" w:rsidP="009B641D">
            <w:pPr>
              <w:numPr>
                <w:ilvl w:val="0"/>
                <w:numId w:val="8"/>
              </w:numPr>
              <w:spacing w:line="360" w:lineRule="auto"/>
              <w:jc w:val="both"/>
            </w:pPr>
          </w:p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B.6.2 Učenik raspravlja o važnosti održavanja uravnoteženog stanja u prirodi i uzrocima njegovova narušavanja</w:t>
            </w:r>
          </w:p>
          <w:p w:rsidR="0019650A" w:rsidRPr="009B641D" w:rsidRDefault="00C84AE4" w:rsidP="009B641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razmatra važnost promišljenoga gospodarenja prirodnim dobrima</w:t>
            </w:r>
          </w:p>
          <w:p w:rsidR="0019650A" w:rsidRPr="009B641D" w:rsidRDefault="0019650A" w:rsidP="009B641D">
            <w:pPr>
              <w:spacing w:line="360" w:lineRule="auto"/>
              <w:jc w:val="both"/>
              <w:rPr>
                <w:lang w:eastAsia="en-US"/>
              </w:rPr>
            </w:pPr>
          </w:p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 xml:space="preserve">OŠ PRI C.6.1. Učenik analizira prijenos i pretvorbu energije u živim neživim sustavima </w:t>
            </w:r>
          </w:p>
          <w:p w:rsidR="00C84AE4" w:rsidRPr="009B641D" w:rsidRDefault="00C84AE4" w:rsidP="009B641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uspoređuje prijenos i pretvorbu energije u živome i neživome sustavu</w:t>
            </w:r>
          </w:p>
          <w:p w:rsidR="00C84AE4" w:rsidRPr="009B641D" w:rsidRDefault="00C84AE4" w:rsidP="009B641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 xml:space="preserve"> prepoznaje da energija ne može nastati ni nestati, nego samo prelaziti iz jednoga oblika u drugi</w:t>
            </w:r>
          </w:p>
          <w:p w:rsidR="00C84AE4" w:rsidRPr="009B641D" w:rsidRDefault="00C84AE4" w:rsidP="009B641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predviđa posljedice koje mogu nastati uslijed viška ili manjka energije u živim i neživim sustavima</w:t>
            </w:r>
          </w:p>
          <w:p w:rsidR="00C84AE4" w:rsidRPr="009B641D" w:rsidRDefault="00C84AE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D.6.1. Učenik tumači uočene pojave, procese i međuodnose na temelju opažanja prirode i jednostavnih istraživanja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odgovorno se i prema uputama koristi različitim laboratorijskim posuđem, priborom, uređajima i kemikalijama, uz primjenu mjera opreza i zaštite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na temelju opažanja prirode postavlja pitanja povezana s predmetom opažanja uz razlikovanje pitanja koja se mogu dokazati istraživanjem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bilježi i prikazuje rezultate mjerenja i opažanja te iz njih izvodi zaključke</w:t>
            </w:r>
          </w:p>
          <w:p w:rsidR="00C84AE4" w:rsidRPr="009B641D" w:rsidRDefault="00C84AE4" w:rsidP="009B641D">
            <w:pPr>
              <w:numPr>
                <w:ilvl w:val="0"/>
                <w:numId w:val="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uočava uzročno-posljedične veze i obrasce te na njihovoj osnovi predviđa pojave i događaje</w:t>
            </w:r>
          </w:p>
          <w:p w:rsidR="005628B4" w:rsidRPr="009B641D" w:rsidRDefault="005628B4" w:rsidP="009B641D">
            <w:pPr>
              <w:numPr>
                <w:ilvl w:val="0"/>
                <w:numId w:val="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raspravlja o svojim rezultatima i uspoređuje ih s rezultatima drugih učenika i ostalim izvorima</w:t>
            </w:r>
          </w:p>
          <w:p w:rsidR="005628B4" w:rsidRPr="009B641D" w:rsidRDefault="005628B4" w:rsidP="009B641D">
            <w:pPr>
              <w:numPr>
                <w:ilvl w:val="0"/>
                <w:numId w:val="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prepoznaje relevantne podatke iz ponuđenih izvora te izvješćuje usmeno i pisano rabeći ispravne nazive</w:t>
            </w:r>
          </w:p>
          <w:p w:rsidR="005628B4" w:rsidRPr="009B641D" w:rsidRDefault="005628B4" w:rsidP="009B641D">
            <w:pPr>
              <w:spacing w:line="360" w:lineRule="auto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D.6.2. Učenik objašnjava osnovne principe znanosti te odnose znanosti, tehnologije i društvenog napretka</w:t>
            </w:r>
          </w:p>
          <w:p w:rsidR="005628B4" w:rsidRPr="009B641D" w:rsidRDefault="005628B4" w:rsidP="009B641D">
            <w:pPr>
              <w:numPr>
                <w:ilvl w:val="0"/>
                <w:numId w:val="9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prepoznaje da znanstvene teorije objašnjavaju prirodne pojave i procese na temelju činjenica koje su prošle brojne provjere</w:t>
            </w:r>
          </w:p>
          <w:p w:rsidR="005628B4" w:rsidRPr="009B641D" w:rsidRDefault="005628B4" w:rsidP="009B641D">
            <w:pPr>
              <w:numPr>
                <w:ilvl w:val="0"/>
                <w:numId w:val="9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prepoznaje da znanstvene teorije objašnjavaju prirodne pojave i procese na temelju činjenica koje su prošle brojne provjere</w:t>
            </w:r>
          </w:p>
          <w:p w:rsidR="00772965" w:rsidRPr="009B641D" w:rsidRDefault="005628B4" w:rsidP="009B641D">
            <w:pPr>
              <w:spacing w:line="360" w:lineRule="auto"/>
              <w:rPr>
                <w:color w:val="4A86E8"/>
                <w:lang w:eastAsia="en-US"/>
              </w:rPr>
            </w:pPr>
            <w:r w:rsidRPr="009B641D">
              <w:rPr>
                <w:color w:val="4A86E8"/>
                <w:lang w:eastAsia="en-US"/>
              </w:rPr>
              <w:t>Povezanost s međupredmetnom temom IKT sve domene, UKU sve domene, MT OSR B.3.3. i C.3.3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91" w:type="dxa"/>
          </w:tcPr>
          <w:p w:rsidR="0019650A" w:rsidRPr="009B641D" w:rsidRDefault="0019650A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772965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na primjerima organizacijske razine žive i nežive prirode.</w:t>
            </w:r>
          </w:p>
          <w:p w:rsidR="0019650A" w:rsidRPr="009B641D" w:rsidRDefault="0019650A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i bilježi primjere poremećaja uravnoteženoga stanja u prirodi;</w:t>
            </w: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zaštićene vrste i područja u regiji u kojoj živi;</w:t>
            </w: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 vlastitoga ponašanja koje je u skladu s održivim razvojem.</w:t>
            </w:r>
          </w:p>
          <w:p w:rsidR="0019650A" w:rsidRPr="009B641D" w:rsidRDefault="0019650A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demonstrira primjere pretvorbe energije</w:t>
            </w:r>
          </w:p>
          <w:p w:rsidR="0019650A" w:rsidRPr="009B641D" w:rsidRDefault="0019650A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prijenosa energije u svakodnevnome životu</w:t>
            </w:r>
          </w:p>
          <w:p w:rsidR="0019650A" w:rsidRPr="009B641D" w:rsidRDefault="0019650A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oslobađanje topline pri pretvorbi energije</w:t>
            </w: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izvodi jednostavno istraživanje uz pomoć i usmjeravanje</w:t>
            </w:r>
          </w:p>
          <w:p w:rsidR="0019650A" w:rsidRPr="009B641D" w:rsidRDefault="0019650A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opaža, postavlja pitanja, bilježi i prikazuje rezultate te na njihovoj osnovi donosi zaključke.</w:t>
            </w: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uočava da su znanstvene teorije objašnjenja koja su prošla brojne provjere;</w:t>
            </w:r>
          </w:p>
          <w:p w:rsidR="00184C4C" w:rsidRPr="009B641D" w:rsidRDefault="00184C4C" w:rsidP="009B641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moderne tehnologije kojom se sam koristi.</w:t>
            </w: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</w:tcPr>
          <w:p w:rsidR="00772965" w:rsidRPr="009B641D" w:rsidRDefault="004D7FCB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</w:t>
            </w:r>
          </w:p>
        </w:tc>
      </w:tr>
      <w:tr w:rsidR="007512B6" w:rsidRPr="009B641D" w:rsidTr="00AA40B8">
        <w:trPr>
          <w:cantSplit/>
          <w:trHeight w:val="7087"/>
        </w:trPr>
        <w:tc>
          <w:tcPr>
            <w:tcW w:w="809" w:type="dxa"/>
            <w:textDirection w:val="tbRl"/>
          </w:tcPr>
          <w:p w:rsidR="00772965" w:rsidRPr="009B641D" w:rsidRDefault="005628B4" w:rsidP="009B641D">
            <w:pPr>
              <w:spacing w:line="360" w:lineRule="auto"/>
              <w:ind w:left="113" w:right="113"/>
              <w:rPr>
                <w:rFonts w:eastAsiaTheme="minorHAnsi"/>
                <w:b/>
                <w:color w:val="000000"/>
                <w:lang w:eastAsia="en-US"/>
              </w:rPr>
            </w:pPr>
            <w:r w:rsidRPr="009B641D">
              <w:rPr>
                <w:rFonts w:eastAsiaTheme="minorHAnsi"/>
                <w:b/>
                <w:color w:val="000000"/>
                <w:lang w:eastAsia="en-US"/>
              </w:rPr>
              <w:lastRenderedPageBreak/>
              <w:t>3. OD ČESTICE I STANICE DO EKOSUSTAVA I BIOSFERE</w:t>
            </w:r>
          </w:p>
        </w:tc>
        <w:tc>
          <w:tcPr>
            <w:tcW w:w="2170" w:type="dxa"/>
          </w:tcPr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Istražujemo: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 xml:space="preserve">- ustroj živog svijeta 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osnovni plan građe ljudskog organizma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odnose među živim bićima na zajedničkom staništu (hranidbeni lanac i mrežu, prirodnu ravnoteži, kruženje tvari i protjecanje energije)</w:t>
            </w:r>
          </w:p>
          <w:p w:rsidR="00772965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prilagodbe i odnose na staništu</w:t>
            </w:r>
          </w:p>
        </w:tc>
        <w:tc>
          <w:tcPr>
            <w:tcW w:w="5476" w:type="dxa"/>
          </w:tcPr>
          <w:p w:rsidR="005628B4" w:rsidRPr="009B641D" w:rsidRDefault="005628B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A.6.1.Učenik objašnjava organiziranost prirode uspoređujući cjelinu i sastavne dijelove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organiziranost prirode od sitnih čestica do svemira istraživanjem i promatranjem svijeta oko sebe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razlikuje odnose između različitih organizacijskih razina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osnovni plan građe ljudskoga organizma i položaj najvažnijih organa</w:t>
            </w:r>
          </w:p>
          <w:p w:rsidR="005628B4" w:rsidRPr="009B641D" w:rsidRDefault="005628B4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D.6.1. Učenik tumači uočene pojave, procese i međuodnose na temelju opažanja prirode i jednostavnih istraživanja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na temelju opažanja prirode postavlja pitanja povezana s predmetom opažanja uz razlikovanje pitanja koja se mogu dokazati istraživanjem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bilježi i prikazuje rezultate mjerenja i opažanja te iz njih izvodi zaključke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uočava uzročno-posljedične veze i obrasce te na njihovoj osnovi predviđa pojave i događaje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 xml:space="preserve"> raspravlja o svojim rezultatima i uspoređuje ih s rezultatima drugih učenika i ostalim izvorima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prepoznaje relevantne podatke iz ponuđenih izvora te izvješćuje usmeno i pisano rabeći ispravne nazive</w:t>
            </w:r>
          </w:p>
          <w:p w:rsidR="005628B4" w:rsidRPr="009B641D" w:rsidRDefault="005628B4" w:rsidP="009B641D">
            <w:pPr>
              <w:spacing w:line="360" w:lineRule="auto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B.6.1. Učenik objašnjava međusobne odnose živih bića s obzirom na zajedničko stanište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povezuje zadovoljavanje potreba, ponašanje i preživljavanje živih bića s uvjetima u okolišu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objašnjava razlike životnih uvjeta različitih staništa na osnovu rezultata provedenih istraživanja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objašnjava važnost međusobnih odnosa živih bića (iste vrste i različitih vrsta) koja dijele zajedničko stanište</w:t>
            </w:r>
          </w:p>
          <w:p w:rsidR="005628B4" w:rsidRPr="009B641D" w:rsidRDefault="005628B4" w:rsidP="009B641D">
            <w:pPr>
              <w:numPr>
                <w:ilvl w:val="0"/>
                <w:numId w:val="12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raspravlja o nadmetanju živih bića (iste vrste i različitih vrsta) pri zadovoljavanju životnih potreba</w:t>
            </w:r>
          </w:p>
          <w:p w:rsidR="005628B4" w:rsidRPr="009B641D" w:rsidRDefault="005628B4" w:rsidP="009B641D">
            <w:pPr>
              <w:spacing w:line="360" w:lineRule="auto"/>
              <w:rPr>
                <w:lang w:eastAsia="en-US"/>
              </w:rPr>
            </w:pPr>
            <w:r w:rsidRPr="009B641D">
              <w:rPr>
                <w:color w:val="4A86E8"/>
              </w:rPr>
              <w:t xml:space="preserve">Povezanost s međupredmetnom temom IKT sve domene, UKU sve domene, </w:t>
            </w:r>
            <w:r w:rsidR="00184C4C" w:rsidRPr="009B641D">
              <w:rPr>
                <w:color w:val="4A86E8"/>
                <w:lang w:eastAsia="en-US"/>
              </w:rPr>
              <w:t xml:space="preserve">OR A.3.2., </w:t>
            </w:r>
            <w:r w:rsidRPr="009B641D">
              <w:rPr>
                <w:color w:val="4A86E8"/>
              </w:rPr>
              <w:t>OSR B.3.3. i C.3.3</w:t>
            </w:r>
          </w:p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91" w:type="dxa"/>
          </w:tcPr>
          <w:p w:rsidR="00184C4C" w:rsidRPr="009B641D" w:rsidRDefault="00184C4C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na primjerima organizacijske razine žive i nežive prirode.</w:t>
            </w:r>
          </w:p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izvodi jednostavno istraživanje uz pomoć i usmjeravanje</w:t>
            </w:r>
          </w:p>
          <w:p w:rsidR="00184C4C" w:rsidRPr="009B641D" w:rsidRDefault="00184C4C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opaža, postavlja pitanja, bilježi i prikazuje rezultate te na njihovoj osnovi donosi zaključke.</w:t>
            </w: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231F20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potrebe živih bića na staništu te opisuje njihove međusobne odnose pri zadovoljavanju tih potreba.</w:t>
            </w:r>
            <w:r w:rsidRPr="009B641D">
              <w:rPr>
                <w:color w:val="231F20"/>
                <w:shd w:val="clear" w:color="auto" w:fill="FFFFFF"/>
              </w:rPr>
              <w:t xml:space="preserve"> </w:t>
            </w:r>
          </w:p>
          <w:p w:rsidR="00184C4C" w:rsidRPr="009B641D" w:rsidRDefault="00184C4C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</w:tcPr>
          <w:p w:rsidR="00772965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10</w:t>
            </w:r>
          </w:p>
        </w:tc>
      </w:tr>
      <w:tr w:rsidR="007512B6" w:rsidRPr="009B641D" w:rsidTr="00AA40B8">
        <w:trPr>
          <w:cantSplit/>
          <w:trHeight w:val="3827"/>
        </w:trPr>
        <w:tc>
          <w:tcPr>
            <w:tcW w:w="809" w:type="dxa"/>
            <w:textDirection w:val="tbRl"/>
          </w:tcPr>
          <w:p w:rsidR="00772965" w:rsidRPr="009B641D" w:rsidRDefault="005628B4" w:rsidP="009B641D">
            <w:pPr>
              <w:spacing w:line="360" w:lineRule="auto"/>
              <w:ind w:left="113" w:right="113"/>
              <w:rPr>
                <w:rFonts w:eastAsiaTheme="minorHAnsi"/>
                <w:b/>
                <w:color w:val="000000"/>
                <w:lang w:eastAsia="en-US"/>
              </w:rPr>
            </w:pPr>
            <w:r w:rsidRPr="009B641D">
              <w:rPr>
                <w:rFonts w:eastAsiaTheme="minorHAnsi"/>
                <w:b/>
                <w:color w:val="000000"/>
                <w:lang w:eastAsia="en-US"/>
              </w:rPr>
              <w:lastRenderedPageBreak/>
              <w:t>4. ZAŠTITA OD HLADNOĆE</w:t>
            </w:r>
          </w:p>
        </w:tc>
        <w:tc>
          <w:tcPr>
            <w:tcW w:w="2170" w:type="dxa"/>
          </w:tcPr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Istražujemo: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promjene u prirodi u zimi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kako su se promjenama u prirodi prilagodila živa bića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što se događa u prirodi s promjenom klime</w:t>
            </w:r>
          </w:p>
          <w:p w:rsidR="005628B4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potrebe skladištenja energije i toplinske izolacije</w:t>
            </w:r>
          </w:p>
          <w:p w:rsidR="00772965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kako zimi čuvati zdravlje</w:t>
            </w:r>
          </w:p>
        </w:tc>
        <w:tc>
          <w:tcPr>
            <w:tcW w:w="5476" w:type="dxa"/>
          </w:tcPr>
          <w:p w:rsidR="007512B6" w:rsidRPr="009B641D" w:rsidRDefault="007512B6" w:rsidP="009B641D">
            <w:pPr>
              <w:spacing w:line="360" w:lineRule="auto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B.6.1. Učenik objašnjava međusobne odnose živih bića s obzirom na zajedničko stanište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povezuje zadovoljavanje potreba, ponašanje i preživljavanje živih bića s uvjetima u okolišu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objašnjava razlike životnih uvjeta različitih staništa na osnovu rezultata provedenih istraživanja</w:t>
            </w:r>
          </w:p>
          <w:p w:rsidR="007512B6" w:rsidRPr="009B641D" w:rsidRDefault="007512B6" w:rsidP="009B641D">
            <w:pPr>
              <w:spacing w:line="360" w:lineRule="auto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B.6.3. Učenik objašnjava značenje ciklusa na primjerima iz žive i nežive prirode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objašnjava da u prirodi postoje pojave koje se ponavljaju ciklički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 xml:space="preserve"> istražuje utjecaj ciklusa u prirodi na ponašanje živih bića</w:t>
            </w:r>
          </w:p>
          <w:p w:rsidR="00A118F6" w:rsidRPr="009B641D" w:rsidRDefault="00A118F6" w:rsidP="009B641D">
            <w:pPr>
              <w:spacing w:line="360" w:lineRule="auto"/>
              <w:ind w:left="720"/>
              <w:rPr>
                <w:lang w:eastAsia="en-US"/>
              </w:rPr>
            </w:pPr>
          </w:p>
          <w:p w:rsidR="007512B6" w:rsidRPr="009B641D" w:rsidRDefault="007512B6" w:rsidP="009B641D">
            <w:pPr>
              <w:spacing w:line="360" w:lineRule="auto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 xml:space="preserve">OŠ PRI C.6.1. Učenik analizira prijenos i pretvorbu energije u živim i neživim sustavima 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predviđa posljedice koje mogu nastati uslijed viška ili manjka energije u živim i neživim sustavima</w:t>
            </w:r>
          </w:p>
          <w:p w:rsidR="00A118F6" w:rsidRPr="009B641D" w:rsidRDefault="00A118F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demonstrira pretvorbe energije uz objašnjenje primjera prijenosa energije</w:t>
            </w:r>
          </w:p>
          <w:p w:rsidR="00A118F6" w:rsidRPr="009B641D" w:rsidRDefault="00A118F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 xml:space="preserve"> uspoređuje prijenos i pretvorbu energije u živome i neživome sustavu</w:t>
            </w:r>
          </w:p>
          <w:p w:rsidR="00A118F6" w:rsidRPr="009B641D" w:rsidRDefault="00A118F6" w:rsidP="009B641D">
            <w:pPr>
              <w:numPr>
                <w:ilvl w:val="0"/>
                <w:numId w:val="15"/>
              </w:numPr>
              <w:spacing w:line="360" w:lineRule="auto"/>
              <w:rPr>
                <w:lang w:eastAsia="en-US"/>
              </w:rPr>
            </w:pPr>
            <w:r w:rsidRPr="009B641D">
              <w:rPr>
                <w:lang w:eastAsia="en-US"/>
              </w:rPr>
              <w:t>prepoznaje da energija ne može nastati ni nestati, nego samo prelaziti iz jednoga oblika u drugi</w:t>
            </w:r>
          </w:p>
          <w:p w:rsidR="00A118F6" w:rsidRPr="009B641D" w:rsidRDefault="00A118F6" w:rsidP="009B641D">
            <w:pPr>
              <w:spacing w:line="360" w:lineRule="auto"/>
              <w:rPr>
                <w:lang w:eastAsia="en-US"/>
              </w:rPr>
            </w:pPr>
          </w:p>
          <w:p w:rsidR="007512B6" w:rsidRPr="009B641D" w:rsidRDefault="007512B6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D.6.1. Učenik tumači uočene pojave, procese i međuodnose na temelju opažanja prirode i jednostavnih istraživanja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na temelju opažanja prirode postavlja pitanja povezana s predmetom opažanja uz razlikovanje pitanja koja se mogu dokazati istraživanjem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bilježi i prikazuje rezultate mjerenja i opažanja te iz njih izvodi zaključke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uočava uzročno-posljedične veze i obrasce te na njihovoj osnovi predviđa pojave i događaje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raspravlja o svojim rezultatima i uspoređuje ih s rezultatima drugih učenika i ostalim izvorima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relevantne podatke iz ponuđenih izvora te izvješćuje usmeno i pisano rabeći ispravne nazive</w:t>
            </w:r>
          </w:p>
          <w:p w:rsidR="007512B6" w:rsidRPr="009B641D" w:rsidRDefault="007512B6" w:rsidP="009B641D">
            <w:pPr>
              <w:spacing w:line="360" w:lineRule="auto"/>
              <w:rPr>
                <w:lang w:eastAsia="en-US"/>
              </w:rPr>
            </w:pPr>
          </w:p>
          <w:p w:rsidR="007512B6" w:rsidRPr="009B641D" w:rsidRDefault="007512B6" w:rsidP="009B641D">
            <w:pPr>
              <w:spacing w:line="360" w:lineRule="auto"/>
              <w:rPr>
                <w:lang w:eastAsia="en-US"/>
              </w:rPr>
            </w:pPr>
          </w:p>
          <w:p w:rsidR="007512B6" w:rsidRPr="009B641D" w:rsidRDefault="007512B6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D.6.2. Učenik objašnjava osnovne principe znanosti te odnose znanosti, tehnologije i društvenog napretka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da znanstvene teorije objašnjavaju prirodne pojave i procese na temelju činjenica koje su prošle brojne provjere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opisuje na povijesnom primjeru da se znanstvene teorije mogu mijenjati u svjetlu novih činjenica</w:t>
            </w:r>
          </w:p>
          <w:p w:rsidR="007512B6" w:rsidRPr="009B641D" w:rsidRDefault="007512B6" w:rsidP="009B641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da znanstvene teorije objašnjavaju prirodne pojave i procese na temelju činjenica koje su prošle brojne provjere</w:t>
            </w:r>
          </w:p>
          <w:p w:rsidR="00772965" w:rsidRPr="009B641D" w:rsidRDefault="007512B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color w:val="4A86E8"/>
                <w:lang w:eastAsia="en-US"/>
              </w:rPr>
              <w:t>Povezanost s međupredmetnom temom IKT sve domene, UKU sve domene, OSR B.3.3. i C.3.3</w:t>
            </w:r>
          </w:p>
        </w:tc>
        <w:tc>
          <w:tcPr>
            <w:tcW w:w="4891" w:type="dxa"/>
          </w:tcPr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184C4C" w:rsidRPr="009B641D" w:rsidRDefault="00184C4C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231F20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potrebe živih bića na staništu te opisuje njihove međusobne odnose pri zadovoljavanju tih potreba.</w:t>
            </w:r>
            <w:r w:rsidRPr="009B641D">
              <w:rPr>
                <w:color w:val="231F20"/>
                <w:shd w:val="clear" w:color="auto" w:fill="FFFFFF"/>
              </w:rPr>
              <w:t xml:space="preserve"> </w:t>
            </w:r>
          </w:p>
          <w:p w:rsidR="00A118F6" w:rsidRPr="009B641D" w:rsidRDefault="00A118F6" w:rsidP="009B641D">
            <w:pPr>
              <w:spacing w:line="360" w:lineRule="auto"/>
              <w:rPr>
                <w:color w:val="231F20"/>
              </w:rPr>
            </w:pP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ciklusa u prirodi</w:t>
            </w: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opisuje kruženje vode u prirodi i opisuje važnost toga ciklusa za živu prirodu</w:t>
            </w: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svrstava faze životnih ciklusa biljaka i životinja u slijed;</w:t>
            </w:r>
          </w:p>
          <w:p w:rsidR="00A118F6" w:rsidRPr="009B641D" w:rsidRDefault="00A118F6" w:rsidP="009B641D">
            <w:pPr>
              <w:spacing w:line="360" w:lineRule="auto"/>
              <w:rPr>
                <w:color w:val="231F20"/>
              </w:rPr>
            </w:pPr>
          </w:p>
          <w:p w:rsidR="00A118F6" w:rsidRDefault="00A118F6" w:rsidP="009B641D">
            <w:pPr>
              <w:spacing w:line="360" w:lineRule="auto"/>
              <w:rPr>
                <w:color w:val="231F20"/>
              </w:rPr>
            </w:pPr>
          </w:p>
          <w:p w:rsidR="009B641D" w:rsidRDefault="009B641D" w:rsidP="009B641D">
            <w:pPr>
              <w:spacing w:line="360" w:lineRule="auto"/>
              <w:rPr>
                <w:color w:val="231F20"/>
              </w:rPr>
            </w:pPr>
          </w:p>
          <w:p w:rsidR="009B641D" w:rsidRPr="009B641D" w:rsidRDefault="009B641D" w:rsidP="009B641D">
            <w:pPr>
              <w:spacing w:line="360" w:lineRule="auto"/>
              <w:rPr>
                <w:color w:val="231F20"/>
              </w:rPr>
            </w:pP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demonstrira primjere pretvorbe energije</w:t>
            </w:r>
          </w:p>
          <w:p w:rsidR="00A118F6" w:rsidRPr="009B641D" w:rsidRDefault="00A118F6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prijenosa energije u svakodnevnome životu</w:t>
            </w:r>
          </w:p>
          <w:p w:rsidR="00A118F6" w:rsidRPr="009B641D" w:rsidRDefault="00A118F6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oslobađanje topline pri pretvorbi energije</w:t>
            </w:r>
          </w:p>
          <w:p w:rsidR="00A118F6" w:rsidRPr="009B641D" w:rsidRDefault="00A118F6" w:rsidP="009B641D">
            <w:pPr>
              <w:spacing w:line="360" w:lineRule="auto"/>
              <w:rPr>
                <w:color w:val="231F20"/>
              </w:rPr>
            </w:pPr>
          </w:p>
          <w:p w:rsidR="00184C4C" w:rsidRPr="009B641D" w:rsidRDefault="00184C4C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izvodi jednostavno istraživanje uz pomoć i usmjeravanje</w:t>
            </w:r>
          </w:p>
          <w:p w:rsidR="00A118F6" w:rsidRPr="009B641D" w:rsidRDefault="00A118F6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opaža, postavlja pitanja, bilježi i prikazuje rezultate te na njihovoj osnovi donosi zaključke.</w:t>
            </w: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spacing w:line="360" w:lineRule="auto"/>
              <w:ind w:left="720"/>
              <w:contextualSpacing/>
              <w:rPr>
                <w:rFonts w:eastAsiaTheme="minorHAnsi"/>
                <w:color w:val="000000"/>
                <w:lang w:eastAsia="en-US"/>
              </w:rPr>
            </w:pPr>
          </w:p>
          <w:p w:rsidR="00A118F6" w:rsidRPr="009B641D" w:rsidRDefault="00A118F6" w:rsidP="009B641D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uočava da su znanstvene teorije objašnjenja koja su prošla brojne provjere;</w:t>
            </w:r>
          </w:p>
          <w:p w:rsidR="00184C4C" w:rsidRPr="009B641D" w:rsidRDefault="00A118F6" w:rsidP="009B641D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moderne tehnologije kojom se sam koristi.</w:t>
            </w:r>
          </w:p>
          <w:p w:rsidR="00A118F6" w:rsidRPr="009B641D" w:rsidRDefault="00A118F6" w:rsidP="009B641D">
            <w:pPr>
              <w:pStyle w:val="ListParagraph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</w:tcPr>
          <w:p w:rsidR="00772965" w:rsidRPr="009B641D" w:rsidRDefault="005628B4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12</w:t>
            </w:r>
          </w:p>
        </w:tc>
      </w:tr>
      <w:tr w:rsidR="007512B6" w:rsidRPr="009B641D" w:rsidTr="00AA40B8">
        <w:trPr>
          <w:cantSplit/>
          <w:trHeight w:val="3199"/>
        </w:trPr>
        <w:tc>
          <w:tcPr>
            <w:tcW w:w="809" w:type="dxa"/>
            <w:textDirection w:val="tbRl"/>
          </w:tcPr>
          <w:p w:rsidR="00772965" w:rsidRPr="009B641D" w:rsidRDefault="007512B6" w:rsidP="009B641D">
            <w:pPr>
              <w:spacing w:line="360" w:lineRule="auto"/>
              <w:ind w:left="113" w:right="113"/>
              <w:rPr>
                <w:rFonts w:eastAsiaTheme="minorHAnsi"/>
                <w:b/>
                <w:color w:val="000000"/>
                <w:lang w:eastAsia="en-US"/>
              </w:rPr>
            </w:pPr>
            <w:r w:rsidRPr="009B641D">
              <w:rPr>
                <w:rFonts w:eastAsiaTheme="minorHAnsi"/>
                <w:b/>
                <w:color w:val="000000"/>
                <w:lang w:eastAsia="en-US"/>
              </w:rPr>
              <w:lastRenderedPageBreak/>
              <w:t>5. PRIRODA SE BUDI</w:t>
            </w:r>
          </w:p>
        </w:tc>
        <w:tc>
          <w:tcPr>
            <w:tcW w:w="2170" w:type="dxa"/>
          </w:tcPr>
          <w:p w:rsidR="007512B6" w:rsidRPr="009B641D" w:rsidRDefault="007512B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Istražujemo:</w:t>
            </w:r>
          </w:p>
          <w:p w:rsidR="007512B6" w:rsidRPr="009B641D" w:rsidRDefault="007512B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najčešće načine razmnožavanja životinja i biljaka</w:t>
            </w:r>
          </w:p>
          <w:p w:rsidR="007512B6" w:rsidRPr="009B641D" w:rsidRDefault="007512B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promjene u pubertetu koje se događaju u djevojčica i dječaka</w:t>
            </w:r>
          </w:p>
          <w:p w:rsidR="007512B6" w:rsidRPr="009B641D" w:rsidRDefault="007512B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uloge spolnih organa čovjeka</w:t>
            </w:r>
          </w:p>
          <w:p w:rsidR="00772965" w:rsidRPr="009B641D" w:rsidRDefault="007512B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životna razdoblja čovjeka</w:t>
            </w:r>
          </w:p>
        </w:tc>
        <w:tc>
          <w:tcPr>
            <w:tcW w:w="5476" w:type="dxa"/>
          </w:tcPr>
          <w:p w:rsidR="007512B6" w:rsidRPr="009B641D" w:rsidRDefault="007512B6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B.6.3. Učenik objašnjava značenje ciklusa na primjerima iz žive i nežive prirode</w:t>
            </w:r>
          </w:p>
          <w:p w:rsidR="007512B6" w:rsidRPr="009B641D" w:rsidRDefault="007512B6" w:rsidP="009B641D">
            <w:pPr>
              <w:numPr>
                <w:ilvl w:val="0"/>
                <w:numId w:val="18"/>
              </w:numPr>
              <w:spacing w:line="360" w:lineRule="auto"/>
              <w:jc w:val="both"/>
            </w:pPr>
            <w:r w:rsidRPr="009B641D">
              <w:t>objašnjava životne cikluse na primjerima biljaka i životinja</w:t>
            </w:r>
          </w:p>
          <w:p w:rsidR="007512B6" w:rsidRPr="009B641D" w:rsidRDefault="007512B6" w:rsidP="009B641D">
            <w:pPr>
              <w:numPr>
                <w:ilvl w:val="0"/>
                <w:numId w:val="18"/>
              </w:numPr>
              <w:spacing w:line="360" w:lineRule="auto"/>
              <w:jc w:val="both"/>
            </w:pPr>
            <w:r w:rsidRPr="009B641D">
              <w:t>opisuje procese i promjene u životnim razdobljima čovjeka</w:t>
            </w:r>
          </w:p>
          <w:p w:rsidR="007512B6" w:rsidRPr="009B641D" w:rsidRDefault="007512B6" w:rsidP="009B641D">
            <w:pPr>
              <w:numPr>
                <w:ilvl w:val="0"/>
                <w:numId w:val="18"/>
              </w:numPr>
              <w:spacing w:line="360" w:lineRule="auto"/>
              <w:jc w:val="both"/>
            </w:pPr>
            <w:r w:rsidRPr="009B641D">
              <w:t>opisuje pubertet kao razdoblje spolnog sazrijevanja te naglih tjelesnih i psihičkih promjena</w:t>
            </w:r>
          </w:p>
          <w:p w:rsidR="003D568E" w:rsidRPr="009B641D" w:rsidRDefault="003D568E" w:rsidP="009B641D">
            <w:pPr>
              <w:spacing w:line="360" w:lineRule="auto"/>
              <w:jc w:val="both"/>
            </w:pPr>
          </w:p>
          <w:p w:rsidR="003D568E" w:rsidRPr="009B641D" w:rsidRDefault="003D568E" w:rsidP="009B641D">
            <w:pPr>
              <w:spacing w:line="360" w:lineRule="auto"/>
              <w:jc w:val="both"/>
            </w:pPr>
          </w:p>
          <w:p w:rsidR="003D568E" w:rsidRPr="009B641D" w:rsidRDefault="003D568E" w:rsidP="009B641D">
            <w:pPr>
              <w:spacing w:line="360" w:lineRule="auto"/>
              <w:jc w:val="both"/>
            </w:pPr>
          </w:p>
          <w:p w:rsidR="003D568E" w:rsidRPr="009B641D" w:rsidRDefault="003D568E" w:rsidP="009B641D">
            <w:pPr>
              <w:spacing w:line="360" w:lineRule="auto"/>
              <w:jc w:val="both"/>
            </w:pPr>
          </w:p>
          <w:p w:rsidR="003D568E" w:rsidRPr="009B641D" w:rsidRDefault="003D568E" w:rsidP="009B641D">
            <w:pPr>
              <w:spacing w:line="360" w:lineRule="auto"/>
              <w:jc w:val="both"/>
            </w:pPr>
          </w:p>
          <w:p w:rsidR="003D568E" w:rsidRPr="009B641D" w:rsidRDefault="003D568E" w:rsidP="009B641D">
            <w:pPr>
              <w:spacing w:line="360" w:lineRule="auto"/>
              <w:jc w:val="both"/>
            </w:pPr>
          </w:p>
          <w:p w:rsidR="003D568E" w:rsidRPr="009B641D" w:rsidRDefault="003D568E" w:rsidP="009B641D">
            <w:pPr>
              <w:spacing w:line="360" w:lineRule="auto"/>
              <w:jc w:val="both"/>
            </w:pPr>
          </w:p>
          <w:p w:rsidR="00AA40B8" w:rsidRPr="009B641D" w:rsidRDefault="00AA40B8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D.6.1. Učenik tumači uočene pojave, procese i međuodnose na temelju opažanja prirode i jednostavnih istraživanja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na temelju opažanja prirode postavlja pitanja povezana s predmetom opažanja uz razlikovanje pitanja koja se mogu dokazati istraživanjem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bilježi i prikazuje rezultate mjerenja i opažanja te iz njih izvodi zaključke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uočava uzročno-posljedične veze i obrasce te na njihovoj osnovi predviđa pojave i događaje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 xml:space="preserve"> raspravlja o svojim rezultatima i uspoređuje ih s rezultatima drugih učenika i ostalim izvorima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relevantne podatke iz ponuđenih izvora te izvješćuje usmeno i pisano rabeći ispravne nazive</w:t>
            </w:r>
          </w:p>
          <w:p w:rsidR="00AA40B8" w:rsidRPr="009B641D" w:rsidRDefault="00AA40B8" w:rsidP="009B641D">
            <w:pPr>
              <w:spacing w:line="360" w:lineRule="auto"/>
              <w:rPr>
                <w:color w:val="4A86E8"/>
                <w:lang w:eastAsia="en-US"/>
              </w:rPr>
            </w:pPr>
            <w:r w:rsidRPr="009B641D">
              <w:rPr>
                <w:color w:val="4A86E8"/>
                <w:lang w:eastAsia="en-US"/>
              </w:rPr>
              <w:t>Povezanost s međupredmetnom temom IKT sve domene, UKU sve domene, ZDRAVLJE B.3.2.D., OSR B.3.3. i C.3.3</w:t>
            </w:r>
          </w:p>
          <w:p w:rsidR="00AA40B8" w:rsidRPr="009B641D" w:rsidRDefault="00AA40B8" w:rsidP="009B641D">
            <w:pPr>
              <w:spacing w:line="360" w:lineRule="auto"/>
              <w:rPr>
                <w:lang w:eastAsia="en-US"/>
              </w:rPr>
            </w:pPr>
          </w:p>
          <w:p w:rsidR="00772965" w:rsidRPr="009B641D" w:rsidRDefault="00772965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891" w:type="dxa"/>
          </w:tcPr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ciklusa u prirodi;</w:t>
            </w: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svrstava faze životnih ciklusa biljaka i životinja u slijed;</w:t>
            </w: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životna</w:t>
            </w: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razdoblja čovjeka; povezuje promjene u pubertetu s pojačanom potrebom održavanja higijene;</w:t>
            </w:r>
          </w:p>
          <w:p w:rsidR="00A118F6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povezuje spolnu aktivnost s mogućim posljedicama.</w:t>
            </w:r>
          </w:p>
          <w:p w:rsidR="003D568E" w:rsidRPr="009B641D" w:rsidRDefault="003D568E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3D568E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izvodi jednostavno istraživanje uz pomoć i usmjeravanje: opaža, postavlja pitanja, bilježi i prikazuje rezultate te na njihovoj osnovi donosi zaključke.</w:t>
            </w:r>
          </w:p>
          <w:p w:rsidR="009B641D" w:rsidRPr="009B641D" w:rsidRDefault="009B641D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</w:tcPr>
          <w:p w:rsidR="00772965" w:rsidRPr="009B641D" w:rsidRDefault="007512B6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10</w:t>
            </w:r>
          </w:p>
        </w:tc>
      </w:tr>
      <w:tr w:rsidR="00AA40B8" w:rsidRPr="009B641D" w:rsidTr="009B641D">
        <w:trPr>
          <w:cantSplit/>
          <w:trHeight w:val="10488"/>
        </w:trPr>
        <w:tc>
          <w:tcPr>
            <w:tcW w:w="809" w:type="dxa"/>
            <w:textDirection w:val="tbRl"/>
          </w:tcPr>
          <w:p w:rsidR="00772965" w:rsidRPr="009B641D" w:rsidRDefault="00AA40B8" w:rsidP="009B641D">
            <w:pPr>
              <w:spacing w:line="360" w:lineRule="auto"/>
              <w:ind w:left="113" w:right="113"/>
              <w:rPr>
                <w:rFonts w:eastAsiaTheme="minorHAnsi"/>
                <w:b/>
                <w:color w:val="000000"/>
                <w:lang w:eastAsia="en-US"/>
              </w:rPr>
            </w:pPr>
            <w:r w:rsidRPr="009B641D">
              <w:rPr>
                <w:rFonts w:eastAsiaTheme="minorHAnsi"/>
                <w:b/>
                <w:color w:val="000000"/>
                <w:lang w:eastAsia="en-US"/>
              </w:rPr>
              <w:lastRenderedPageBreak/>
              <w:t>6. ČUVAJMO OKOLIŠ I VLASTITO ZDRAVLJE</w:t>
            </w:r>
          </w:p>
        </w:tc>
        <w:tc>
          <w:tcPr>
            <w:tcW w:w="2170" w:type="dxa"/>
          </w:tcPr>
          <w:p w:rsidR="00AA40B8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Istražujemo:</w:t>
            </w:r>
          </w:p>
          <w:p w:rsidR="00AA40B8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 xml:space="preserve"> - kako čuvamo okoliš i kako čuvamo zdravlje</w:t>
            </w:r>
          </w:p>
          <w:p w:rsidR="00772965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- zaštitu prirode u Republici Hrvatskoj</w:t>
            </w:r>
          </w:p>
        </w:tc>
        <w:tc>
          <w:tcPr>
            <w:tcW w:w="5476" w:type="dxa"/>
          </w:tcPr>
          <w:p w:rsidR="00AA40B8" w:rsidRPr="009B641D" w:rsidRDefault="00AA40B8" w:rsidP="009B641D">
            <w:pPr>
              <w:spacing w:line="360" w:lineRule="auto"/>
              <w:jc w:val="both"/>
              <w:rPr>
                <w:b/>
                <w:color w:val="231F20"/>
                <w:highlight w:val="white"/>
                <w:lang w:eastAsia="en-US"/>
              </w:rPr>
            </w:pPr>
            <w:r w:rsidRPr="009B641D">
              <w:rPr>
                <w:b/>
                <w:color w:val="231F20"/>
                <w:highlight w:val="white"/>
                <w:lang w:eastAsia="en-US"/>
              </w:rPr>
              <w:t>OŠ PRI B.6.1. Učenik objašnjava međusobne odnose živih bića s obzirom na zajedničko stanište</w:t>
            </w:r>
          </w:p>
          <w:p w:rsidR="00AA40B8" w:rsidRPr="009B641D" w:rsidRDefault="00AA40B8" w:rsidP="009B641D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color w:val="231F20"/>
                <w:highlight w:val="white"/>
              </w:rPr>
            </w:pPr>
            <w:r w:rsidRPr="009B641D">
              <w:rPr>
                <w:color w:val="231F20"/>
                <w:highlight w:val="white"/>
              </w:rPr>
              <w:t>analizira utjecaj neumjerene potrošnje ljudi na ostala živa bića i okoliš</w:t>
            </w:r>
          </w:p>
          <w:p w:rsidR="00AA40B8" w:rsidRPr="009B641D" w:rsidRDefault="00AA40B8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B.6.2. Učenik raspravlja o važnosti održavanja uravnoteženog stanja u prirodi i uzrocima njegova narušavanja</w:t>
            </w:r>
          </w:p>
          <w:p w:rsidR="00AA40B8" w:rsidRPr="009B641D" w:rsidRDefault="00AA40B8" w:rsidP="009B641D">
            <w:pPr>
              <w:numPr>
                <w:ilvl w:val="0"/>
                <w:numId w:val="21"/>
              </w:numPr>
              <w:spacing w:line="360" w:lineRule="auto"/>
              <w:jc w:val="both"/>
            </w:pPr>
            <w:r w:rsidRPr="009B641D">
              <w:t>na temelju istraživanja u svome neposrednom okolišu objašnjava uzroke i posljedice onečišćenja zraka, vode i tla</w:t>
            </w:r>
          </w:p>
          <w:p w:rsidR="00AA40B8" w:rsidRPr="009B641D" w:rsidRDefault="00AA40B8" w:rsidP="009B641D">
            <w:pPr>
              <w:numPr>
                <w:ilvl w:val="0"/>
                <w:numId w:val="21"/>
              </w:numPr>
              <w:spacing w:line="360" w:lineRule="auto"/>
              <w:jc w:val="both"/>
            </w:pPr>
            <w:r w:rsidRPr="009B641D">
              <w:t>objašnjava utjecaj svjetlosnoga onečišćenja i onečišćenja bukom na živa bića</w:t>
            </w:r>
          </w:p>
          <w:p w:rsidR="00AA40B8" w:rsidRPr="009B641D" w:rsidRDefault="00AA40B8" w:rsidP="009B641D">
            <w:pPr>
              <w:numPr>
                <w:ilvl w:val="0"/>
                <w:numId w:val="21"/>
              </w:numPr>
              <w:spacing w:line="360" w:lineRule="auto"/>
              <w:jc w:val="both"/>
            </w:pPr>
            <w:r w:rsidRPr="009B641D">
              <w:t>objašnjava načine zbrinjavanja različitih vrsta otpada</w:t>
            </w:r>
          </w:p>
          <w:p w:rsidR="00AA40B8" w:rsidRPr="009B641D" w:rsidRDefault="00AA40B8" w:rsidP="009B641D">
            <w:pPr>
              <w:numPr>
                <w:ilvl w:val="0"/>
                <w:numId w:val="21"/>
              </w:numPr>
              <w:spacing w:line="360" w:lineRule="auto"/>
              <w:jc w:val="both"/>
            </w:pPr>
            <w:r w:rsidRPr="009B641D">
              <w:t>objašnjava utjecaj prirodnih nepogoda i katastrofa na uravnoteženo stanje u prirodi</w:t>
            </w:r>
          </w:p>
          <w:p w:rsidR="00AA40B8" w:rsidRPr="009B641D" w:rsidRDefault="00AA40B8" w:rsidP="009B641D">
            <w:pPr>
              <w:numPr>
                <w:ilvl w:val="0"/>
                <w:numId w:val="21"/>
              </w:numPr>
              <w:spacing w:line="360" w:lineRule="auto"/>
              <w:jc w:val="both"/>
            </w:pPr>
            <w:r w:rsidRPr="009B641D">
              <w:t>razmatra važnost promišljenoga gospodarenja prirodnim dobrima</w:t>
            </w:r>
          </w:p>
          <w:p w:rsidR="00AA40B8" w:rsidRPr="009B641D" w:rsidRDefault="00AA40B8" w:rsidP="009B641D">
            <w:pPr>
              <w:numPr>
                <w:ilvl w:val="0"/>
                <w:numId w:val="21"/>
              </w:numPr>
              <w:spacing w:line="360" w:lineRule="auto"/>
              <w:jc w:val="both"/>
            </w:pPr>
            <w:r w:rsidRPr="009B641D">
              <w:t>analizira svoje postupke u kontekstu održivoga razvoja te predlaže osobni doprinos</w:t>
            </w:r>
          </w:p>
          <w:p w:rsidR="009B641D" w:rsidRPr="009B641D" w:rsidRDefault="00F4650B" w:rsidP="009B641D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t>istražuje bioraznolikost te raspravlja o važnosti njezinog očuvanj</w:t>
            </w:r>
            <w:r w:rsidR="009B641D">
              <w:t>a</w:t>
            </w:r>
          </w:p>
          <w:p w:rsidR="00AA40B8" w:rsidRPr="009B641D" w:rsidRDefault="00AA40B8" w:rsidP="009B641D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D.6.1. Učenik tumači uočene pojave, procese i međuodnose na temelju opažanja prirode i jednostavnih istraživanja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na temelju opažanja prirode postavlja pitanja povezana s predmetom opažanja uz razlikovanje pitanja koja se mogu dokazati istraživanjem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bilježi i prikazuje rezultate mjerenja i opažanja te iz njih izvodi zaključke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</w:pPr>
            <w:r w:rsidRPr="009B641D">
              <w:t>uočava uzročno-posljedične veze i obrasce te na njihovoj osnovi predviđa pojave i događaje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</w:pPr>
            <w:r w:rsidRPr="009B641D">
              <w:t>raspravlja o svojim rezultatima i uspoređuje ih s rezultatima drugih učenika i ostalim izvorima</w:t>
            </w:r>
          </w:p>
          <w:p w:rsidR="00AA40B8" w:rsidRPr="009B641D" w:rsidRDefault="00AA40B8" w:rsidP="009B641D">
            <w:pPr>
              <w:numPr>
                <w:ilvl w:val="0"/>
                <w:numId w:val="12"/>
              </w:numPr>
              <w:spacing w:line="360" w:lineRule="auto"/>
              <w:jc w:val="both"/>
            </w:pPr>
            <w:r w:rsidRPr="009B641D">
              <w:t>prepoznaje relevantne podatke iz ponuđenih izvora te izvješćuje usmeno i pisano rabeći ispravne nazive</w:t>
            </w:r>
          </w:p>
          <w:p w:rsidR="00AA40B8" w:rsidRPr="009B641D" w:rsidRDefault="00AA40B8" w:rsidP="009B641D">
            <w:pPr>
              <w:spacing w:line="360" w:lineRule="auto"/>
              <w:jc w:val="both"/>
            </w:pPr>
          </w:p>
          <w:p w:rsidR="00AA40B8" w:rsidRPr="009B641D" w:rsidRDefault="00AA40B8" w:rsidP="009B641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B641D">
              <w:rPr>
                <w:b/>
                <w:lang w:eastAsia="en-US"/>
              </w:rPr>
              <w:t>OŠ PRI D.6.2. Učenik objašnjava osnovne principe znanosti te odnose znanosti, tehnologije i društvenog napretka</w:t>
            </w:r>
          </w:p>
          <w:p w:rsidR="00AA40B8" w:rsidRPr="009B641D" w:rsidRDefault="00AA40B8" w:rsidP="009B641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eastAsia="en-US"/>
              </w:rPr>
            </w:pPr>
            <w:r w:rsidRPr="009B641D">
              <w:rPr>
                <w:lang w:eastAsia="en-US"/>
              </w:rPr>
              <w:t>prepoznaje da znanstvene teorije objašnjavaju prirodne pojave i procese na temelju činjenica koje su prošle brojne provjere</w:t>
            </w:r>
          </w:p>
          <w:p w:rsidR="00772965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color w:val="4A86E8"/>
                <w:lang w:eastAsia="en-US"/>
              </w:rPr>
              <w:t>Povezanost s međupredmetnom temom</w:t>
            </w:r>
            <w:r w:rsidR="00F4650B" w:rsidRPr="009B641D">
              <w:rPr>
                <w:color w:val="4A86E8"/>
                <w:lang w:eastAsia="en-US"/>
              </w:rPr>
              <w:t xml:space="preserve"> OR A.3.3 i A.3.4,</w:t>
            </w:r>
            <w:r w:rsidRPr="009B641D">
              <w:rPr>
                <w:color w:val="4A86E8"/>
                <w:lang w:eastAsia="en-US"/>
              </w:rPr>
              <w:t xml:space="preserve"> ZDRAVLJE A.3.2.D, OSR B.3.3. i C.3.3, IKT i UKU sve domene</w:t>
            </w:r>
          </w:p>
        </w:tc>
        <w:tc>
          <w:tcPr>
            <w:tcW w:w="4891" w:type="dxa"/>
          </w:tcPr>
          <w:p w:rsidR="00772965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potrebe živih bića na staništu te opisuje njihove međusobne odnose pri zadovoljavanju tih potreba.</w:t>
            </w:r>
          </w:p>
          <w:p w:rsidR="003D568E" w:rsidRPr="009B641D" w:rsidRDefault="003D568E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i bilježi primjere poremećaja uravnoteženoga stanja u prirodi;</w:t>
            </w: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prepoznaje zaštićene vrste i područja u regiji u kojoj živi;</w:t>
            </w: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 vlastitoga ponašanja koje je u skladu s održivim razvojem</w:t>
            </w:r>
          </w:p>
          <w:p w:rsidR="003D568E" w:rsidRPr="009B641D" w:rsidRDefault="003D568E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3D568E" w:rsidRPr="009B641D" w:rsidRDefault="003D568E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F4650B" w:rsidRPr="009B641D" w:rsidRDefault="00F4650B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3D568E" w:rsidRPr="009B641D" w:rsidRDefault="003D568E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izvodi jednostavno istraživanje uz pomoć i usmjeravanje</w:t>
            </w:r>
          </w:p>
          <w:p w:rsidR="003D568E" w:rsidRPr="009B641D" w:rsidRDefault="003D568E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opaža, postavlja pitanja, bilježi i prikazuje rezultate te na njihovoj osnovi donosi zaključke</w:t>
            </w:r>
          </w:p>
          <w:p w:rsidR="00F4650B" w:rsidRPr="009B641D" w:rsidRDefault="00F4650B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F4650B" w:rsidRPr="009B641D" w:rsidRDefault="00F4650B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F4650B" w:rsidRPr="009B641D" w:rsidRDefault="00F4650B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</w:p>
          <w:p w:rsidR="00F4650B" w:rsidRPr="009B641D" w:rsidRDefault="00F4650B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uočava da su znanstvene teorije objašnjenja koja su prošla brojne provjere;</w:t>
            </w:r>
          </w:p>
          <w:p w:rsidR="00F4650B" w:rsidRPr="009B641D" w:rsidRDefault="00F4650B" w:rsidP="009B641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navodi primjere moderne tehnologije kojom se sam koristi.</w:t>
            </w:r>
          </w:p>
        </w:tc>
        <w:tc>
          <w:tcPr>
            <w:tcW w:w="648" w:type="dxa"/>
          </w:tcPr>
          <w:p w:rsidR="00772965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1</w:t>
            </w:r>
            <w:r w:rsidR="004D7FCB">
              <w:rPr>
                <w:rFonts w:eastAsiaTheme="minorHAnsi"/>
                <w:color w:val="000000"/>
                <w:lang w:eastAsia="en-US"/>
              </w:rPr>
              <w:t>8</w:t>
            </w:r>
          </w:p>
        </w:tc>
      </w:tr>
      <w:tr w:rsidR="00AA40B8" w:rsidRPr="009B641D" w:rsidTr="00152D97">
        <w:tc>
          <w:tcPr>
            <w:tcW w:w="13346" w:type="dxa"/>
            <w:gridSpan w:val="4"/>
          </w:tcPr>
          <w:p w:rsid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lastRenderedPageBreak/>
              <w:t xml:space="preserve"> </w:t>
            </w:r>
          </w:p>
          <w:p w:rsidR="00AA40B8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UKUPNO:</w:t>
            </w:r>
          </w:p>
        </w:tc>
        <w:tc>
          <w:tcPr>
            <w:tcW w:w="648" w:type="dxa"/>
          </w:tcPr>
          <w:p w:rsidR="00AA40B8" w:rsidRPr="009B641D" w:rsidRDefault="00AA40B8" w:rsidP="009B641D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9B641D">
              <w:rPr>
                <w:rFonts w:eastAsiaTheme="minorHAnsi"/>
                <w:color w:val="000000"/>
                <w:lang w:eastAsia="en-US"/>
              </w:rPr>
              <w:t>7</w:t>
            </w:r>
            <w:r w:rsidR="003A7B20">
              <w:rPr>
                <w:rFonts w:eastAsiaTheme="minorHAnsi"/>
                <w:color w:val="000000"/>
                <w:lang w:eastAsia="en-US"/>
              </w:rPr>
              <w:t>1</w:t>
            </w:r>
          </w:p>
        </w:tc>
      </w:tr>
    </w:tbl>
    <w:p w:rsidR="00772965" w:rsidRPr="009B641D" w:rsidRDefault="00772965" w:rsidP="009B6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</w:p>
    <w:p w:rsidR="00AA40B8" w:rsidRPr="009B641D" w:rsidRDefault="00AA40B8" w:rsidP="009B6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9B641D">
        <w:rPr>
          <w:rFonts w:eastAsiaTheme="minorHAnsi"/>
          <w:color w:val="000000"/>
          <w:sz w:val="22"/>
          <w:szCs w:val="22"/>
          <w:lang w:eastAsia="en-US"/>
        </w:rPr>
        <w:t xml:space="preserve">NAPOMENA: U prvoj temi uključen je uvodni sat, a u šestoj temi zaključivanje ocjena. Tijekom nastavne godine predviđamo tri pisane provjere koje će obuhvatiti po dvije teme. Ostali satovi predviđeni su za obradu, ponavljanje i sistematizaciju gradiva.  </w:t>
      </w:r>
      <w:bookmarkStart w:id="0" w:name="_GoBack"/>
      <w:bookmarkEnd w:id="0"/>
    </w:p>
    <w:p w:rsidR="00060C03" w:rsidRPr="009B641D" w:rsidRDefault="00060C03" w:rsidP="009B641D">
      <w:pPr>
        <w:spacing w:line="360" w:lineRule="auto"/>
        <w:jc w:val="center"/>
        <w:rPr>
          <w:sz w:val="22"/>
          <w:szCs w:val="22"/>
        </w:rPr>
      </w:pPr>
    </w:p>
    <w:sectPr w:rsidR="00060C03" w:rsidRPr="009B641D" w:rsidSect="00772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80"/>
    <w:multiLevelType w:val="hybridMultilevel"/>
    <w:tmpl w:val="BE98474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F0B29"/>
    <w:multiLevelType w:val="multilevel"/>
    <w:tmpl w:val="A2D8C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8886EAA"/>
    <w:multiLevelType w:val="multilevel"/>
    <w:tmpl w:val="A2F4E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CE3A3C"/>
    <w:multiLevelType w:val="hybridMultilevel"/>
    <w:tmpl w:val="AE6609B6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8924D5D"/>
    <w:multiLevelType w:val="multilevel"/>
    <w:tmpl w:val="76E80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ACE7E94"/>
    <w:multiLevelType w:val="multilevel"/>
    <w:tmpl w:val="99003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1B978AB"/>
    <w:multiLevelType w:val="multilevel"/>
    <w:tmpl w:val="0E227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7BC1C61"/>
    <w:multiLevelType w:val="multilevel"/>
    <w:tmpl w:val="E5045F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DB800B2"/>
    <w:multiLevelType w:val="multilevel"/>
    <w:tmpl w:val="B2329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5731555"/>
    <w:multiLevelType w:val="multilevel"/>
    <w:tmpl w:val="321CBC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01453C3"/>
    <w:multiLevelType w:val="hybridMultilevel"/>
    <w:tmpl w:val="41CA6C4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877D0"/>
    <w:multiLevelType w:val="hybridMultilevel"/>
    <w:tmpl w:val="4D8EC79C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52516"/>
    <w:multiLevelType w:val="multilevel"/>
    <w:tmpl w:val="FF365E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5703D0C"/>
    <w:multiLevelType w:val="hybridMultilevel"/>
    <w:tmpl w:val="64FC9CF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07106"/>
    <w:multiLevelType w:val="hybridMultilevel"/>
    <w:tmpl w:val="66F4203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D005B"/>
    <w:multiLevelType w:val="multilevel"/>
    <w:tmpl w:val="BB7E65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E1A7704"/>
    <w:multiLevelType w:val="multilevel"/>
    <w:tmpl w:val="2CE01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14"/>
  </w:num>
  <w:num w:numId="9">
    <w:abstractNumId w:val="6"/>
  </w:num>
  <w:num w:numId="10">
    <w:abstractNumId w:val="19"/>
  </w:num>
  <w:num w:numId="11">
    <w:abstractNumId w:val="15"/>
  </w:num>
  <w:num w:numId="12">
    <w:abstractNumId w:val="11"/>
  </w:num>
  <w:num w:numId="13">
    <w:abstractNumId w:val="16"/>
  </w:num>
  <w:num w:numId="14">
    <w:abstractNumId w:val="5"/>
  </w:num>
  <w:num w:numId="15">
    <w:abstractNumId w:val="9"/>
  </w:num>
  <w:num w:numId="16">
    <w:abstractNumId w:val="8"/>
  </w:num>
  <w:num w:numId="17">
    <w:abstractNumId w:val="20"/>
  </w:num>
  <w:num w:numId="18">
    <w:abstractNumId w:val="17"/>
  </w:num>
  <w:num w:numId="19">
    <w:abstractNumId w:val="4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72965"/>
    <w:rsid w:val="00060C03"/>
    <w:rsid w:val="00067595"/>
    <w:rsid w:val="00184C4C"/>
    <w:rsid w:val="0019650A"/>
    <w:rsid w:val="001B6836"/>
    <w:rsid w:val="002E537E"/>
    <w:rsid w:val="003A7B20"/>
    <w:rsid w:val="003D568E"/>
    <w:rsid w:val="004D7FCB"/>
    <w:rsid w:val="005628B4"/>
    <w:rsid w:val="00620769"/>
    <w:rsid w:val="007512B6"/>
    <w:rsid w:val="00772965"/>
    <w:rsid w:val="00840684"/>
    <w:rsid w:val="008E0714"/>
    <w:rsid w:val="009B641D"/>
    <w:rsid w:val="00A118F6"/>
    <w:rsid w:val="00A35DD5"/>
    <w:rsid w:val="00AA40B8"/>
    <w:rsid w:val="00BC7676"/>
    <w:rsid w:val="00C84AE4"/>
    <w:rsid w:val="00D70F7C"/>
    <w:rsid w:val="00F4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2965"/>
    <w:pPr>
      <w:ind w:left="720"/>
      <w:contextualSpacing/>
    </w:pPr>
  </w:style>
  <w:style w:type="paragraph" w:customStyle="1" w:styleId="t-8">
    <w:name w:val="t-8"/>
    <w:basedOn w:val="Normal"/>
    <w:rsid w:val="001B68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3</cp:revision>
  <dcterms:created xsi:type="dcterms:W3CDTF">2021-06-23T06:40:00Z</dcterms:created>
  <dcterms:modified xsi:type="dcterms:W3CDTF">2021-06-23T06:54:00Z</dcterms:modified>
</cp:coreProperties>
</file>